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852EF" w14:textId="77777777" w:rsidR="00E33737" w:rsidRPr="00204903" w:rsidRDefault="00E33737" w:rsidP="00E33737">
      <w:pPr>
        <w:pStyle w:val="Default"/>
        <w:numPr>
          <w:ilvl w:val="0"/>
          <w:numId w:val="1"/>
        </w:numPr>
        <w:spacing w:before="120"/>
        <w:jc w:val="both"/>
        <w:rPr>
          <w:rFonts w:ascii="Times New Roman" w:hAnsi="Times New Roman" w:cs="Times New Roman"/>
          <w:b/>
          <w:bCs/>
          <w:color w:val="auto"/>
        </w:rPr>
      </w:pPr>
      <w:r w:rsidRPr="00204903">
        <w:rPr>
          <w:rFonts w:ascii="Times New Roman" w:hAnsi="Times New Roman" w:cs="Times New Roman"/>
          <w:b/>
          <w:bCs/>
          <w:color w:val="auto"/>
        </w:rPr>
        <w:t xml:space="preserve">Právní rámec </w:t>
      </w:r>
    </w:p>
    <w:p w14:paraId="516279E8" w14:textId="77777777" w:rsidR="00E33737" w:rsidRDefault="00E33737" w:rsidP="00E33737">
      <w:pPr>
        <w:pStyle w:val="Default"/>
        <w:spacing w:before="120"/>
        <w:jc w:val="both"/>
        <w:rPr>
          <w:rFonts w:ascii="Times New Roman" w:hAnsi="Times New Roman" w:cs="Times New Roman"/>
          <w:color w:val="auto"/>
        </w:rPr>
      </w:pPr>
      <w:r w:rsidRPr="00BB0793">
        <w:rPr>
          <w:rFonts w:ascii="Times New Roman" w:hAnsi="Times New Roman" w:cs="Times New Roman"/>
          <w:color w:val="auto"/>
        </w:rPr>
        <w:t xml:space="preserve">Zápis dětí do základních škol vychází z ustanovení zákona č. 561/2004 Sb., o předškolním, základním, středním, vyšším odborném a jiném vzdělávání (školský zákon), ve znění pozdějších předpisů, kde je specifikován takto: </w:t>
      </w:r>
    </w:p>
    <w:p w14:paraId="49EBA660" w14:textId="77777777" w:rsidR="00E33737" w:rsidRDefault="00E33737" w:rsidP="00E33737">
      <w:pPr>
        <w:pStyle w:val="Default"/>
        <w:spacing w:before="120"/>
        <w:jc w:val="both"/>
        <w:rPr>
          <w:rFonts w:ascii="Times New Roman" w:hAnsi="Times New Roman" w:cs="Times New Roman"/>
          <w:color w:val="auto"/>
        </w:rPr>
      </w:pPr>
      <w:r w:rsidRPr="00BB0793">
        <w:rPr>
          <w:rFonts w:ascii="Times New Roman" w:hAnsi="Times New Roman" w:cs="Times New Roman"/>
          <w:color w:val="auto"/>
        </w:rPr>
        <w:t xml:space="preserve">§ 36 odst. 3 školského zákona: „Povinná školní docházka začíná počátkem školního roku, který následuje po dni, kdy dítě dosáhne šestého roku věku, pokud mu není povolen odklad. Dítě, které dosáhne šestého roku věku v době od 1. září do konce června příslušného školního roku, může být přijato k plnění povinné školní docházky již v tomto školním roce, je-li přiměřeně tělesně i duševně vyspělé a požádá-li o to jeho zákonný zástupce. Podmínkou přijetí dítěte narozeného v období od 1. září do konce prosince k plnění povinné školní docházky podle věty druhé je také doporučující vyjádření školského poradenského zařízení, podmínkou přijetí dítěte narozeného od 1. ledna do konce června doporučující vyjádření školského poradenského zařízení a odborného lékaře, která k žádosti přiloží zákonný zástupce.“ </w:t>
      </w:r>
    </w:p>
    <w:p w14:paraId="705A9CB2" w14:textId="77777777" w:rsidR="00E33737" w:rsidRPr="00E33737" w:rsidRDefault="00E33737" w:rsidP="00E33737">
      <w:pPr>
        <w:pStyle w:val="Default"/>
        <w:spacing w:before="120"/>
        <w:jc w:val="both"/>
        <w:rPr>
          <w:rFonts w:ascii="Times New Roman" w:hAnsi="Times New Roman" w:cs="Times New Roman"/>
          <w:color w:val="auto"/>
        </w:rPr>
      </w:pPr>
      <w:r w:rsidRPr="00E33737">
        <w:rPr>
          <w:rFonts w:ascii="Times New Roman" w:hAnsi="Times New Roman" w:cs="Times New Roman"/>
          <w:color w:val="auto"/>
        </w:rPr>
        <w:t xml:space="preserve">§ 36 odst. 4 školského zákona, ve znění účinném od 1. 9. 2025: „Zákonný zástupce je povinen přihlásit dítě k zápisu k povinné školní docházce, a to v době od 15. ledna do 15. února kalendářního roku, v němž má dítě zahájit povinnou školní docházku. Zákonný zástupce v žádosti o přijetí vedle obecných náležitostí podle správního řádu uvede </w:t>
      </w:r>
    </w:p>
    <w:p w14:paraId="5F3A411D" w14:textId="77777777" w:rsidR="00E33737" w:rsidRPr="00E33737" w:rsidRDefault="00E33737" w:rsidP="00E33737">
      <w:pPr>
        <w:pStyle w:val="Default"/>
        <w:spacing w:before="120"/>
        <w:jc w:val="both"/>
        <w:rPr>
          <w:rFonts w:ascii="Times New Roman" w:hAnsi="Times New Roman" w:cs="Times New Roman"/>
          <w:color w:val="auto"/>
        </w:rPr>
      </w:pPr>
      <w:r w:rsidRPr="00E33737">
        <w:rPr>
          <w:rFonts w:ascii="Times New Roman" w:hAnsi="Times New Roman" w:cs="Times New Roman"/>
          <w:color w:val="auto"/>
        </w:rPr>
        <w:t xml:space="preserve">a) mateřskou školu, ve které se dítě vzdělává nebo je individuálně vzděláváno, </w:t>
      </w:r>
    </w:p>
    <w:p w14:paraId="58E0D777" w14:textId="77777777" w:rsidR="00E33737" w:rsidRPr="00E33737" w:rsidRDefault="00E33737" w:rsidP="00E33737">
      <w:pPr>
        <w:pStyle w:val="Default"/>
        <w:spacing w:before="120"/>
        <w:jc w:val="both"/>
        <w:rPr>
          <w:rFonts w:ascii="Times New Roman" w:hAnsi="Times New Roman" w:cs="Times New Roman"/>
          <w:color w:val="auto"/>
        </w:rPr>
      </w:pPr>
      <w:r w:rsidRPr="00E33737">
        <w:rPr>
          <w:rFonts w:ascii="Times New Roman" w:hAnsi="Times New Roman" w:cs="Times New Roman"/>
          <w:color w:val="auto"/>
        </w:rPr>
        <w:t xml:space="preserve">b) základní školu, v jejíž přípravné třídě nebo přípravném stupni se dítě vzdělává, </w:t>
      </w:r>
    </w:p>
    <w:p w14:paraId="44B6D994" w14:textId="77777777" w:rsidR="00E33737" w:rsidRPr="00E33737" w:rsidRDefault="00E33737" w:rsidP="00E33737">
      <w:pPr>
        <w:pStyle w:val="Default"/>
        <w:spacing w:before="120"/>
        <w:jc w:val="both"/>
        <w:rPr>
          <w:rFonts w:ascii="Times New Roman" w:hAnsi="Times New Roman" w:cs="Times New Roman"/>
          <w:color w:val="auto"/>
        </w:rPr>
      </w:pPr>
      <w:r w:rsidRPr="00E33737">
        <w:rPr>
          <w:rFonts w:ascii="Times New Roman" w:hAnsi="Times New Roman" w:cs="Times New Roman"/>
          <w:color w:val="auto"/>
        </w:rPr>
        <w:t xml:space="preserve">c) zahraniční školu na území České republiky, ve které se dítě vzdělává a ve které ministerstvo povolilo plnění povinné školní docházky podle § 38a, nebo </w:t>
      </w:r>
    </w:p>
    <w:p w14:paraId="35C5EB71" w14:textId="77777777" w:rsidR="00E33737" w:rsidRPr="00E33737" w:rsidRDefault="00E33737" w:rsidP="00E33737">
      <w:pPr>
        <w:pStyle w:val="Default"/>
        <w:spacing w:before="120"/>
        <w:jc w:val="both"/>
        <w:rPr>
          <w:rFonts w:ascii="Times New Roman" w:hAnsi="Times New Roman" w:cs="Times New Roman"/>
          <w:color w:val="auto"/>
        </w:rPr>
      </w:pPr>
      <w:r w:rsidRPr="00E33737">
        <w:rPr>
          <w:rFonts w:ascii="Times New Roman" w:hAnsi="Times New Roman" w:cs="Times New Roman"/>
          <w:color w:val="auto"/>
        </w:rPr>
        <w:t>d) údaj, že se na dítě nevztahuje povinné předškolní vzdělávání, pokud se dítě nevzdělává v žádné škole podle písmen a) až c).“</w:t>
      </w:r>
    </w:p>
    <w:p w14:paraId="0B2817EE" w14:textId="77777777" w:rsidR="00E33737" w:rsidRPr="00E33737" w:rsidRDefault="00E33737" w:rsidP="00E33737">
      <w:pPr>
        <w:pStyle w:val="Default"/>
        <w:spacing w:before="120"/>
        <w:jc w:val="both"/>
        <w:rPr>
          <w:rFonts w:ascii="Times New Roman" w:hAnsi="Times New Roman" w:cs="Times New Roman"/>
          <w:color w:val="auto"/>
        </w:rPr>
      </w:pPr>
      <w:r w:rsidRPr="00E33737">
        <w:rPr>
          <w:rFonts w:ascii="Times New Roman" w:hAnsi="Times New Roman" w:cs="Times New Roman"/>
          <w:color w:val="auto"/>
        </w:rPr>
        <w:t>§ 37 školského zákona se týká odkladu povinné školní docházky:</w:t>
      </w:r>
    </w:p>
    <w:p w14:paraId="1C2AAAC7" w14:textId="77777777" w:rsidR="00E33737" w:rsidRDefault="00E33737" w:rsidP="00E33737">
      <w:pPr>
        <w:pStyle w:val="Default"/>
        <w:spacing w:before="120"/>
        <w:jc w:val="both"/>
        <w:rPr>
          <w:rFonts w:ascii="Times New Roman" w:hAnsi="Times New Roman" w:cs="Times New Roman"/>
          <w:color w:val="auto"/>
        </w:rPr>
      </w:pPr>
      <w:r w:rsidRPr="00E33737">
        <w:rPr>
          <w:rFonts w:ascii="Times New Roman" w:hAnsi="Times New Roman" w:cs="Times New Roman"/>
          <w:color w:val="auto"/>
        </w:rPr>
        <w:t xml:space="preserve"> • U dětí narozených 1. 4. 2020 a později se postupuje podle znění § 37 školského zákona účinného od 1. 1. 2017 do 31. 8. 2025: „Není-li dítě tělesně nebo duševně přiměřeně vyspělé a požádá-li o to písemně zákonný zástupce dítěte v době zápisu dítěte k povinné školní docházce </w:t>
      </w:r>
      <w:r w:rsidRPr="00BB0793">
        <w:rPr>
          <w:rFonts w:ascii="Times New Roman" w:hAnsi="Times New Roman" w:cs="Times New Roman"/>
          <w:color w:val="auto"/>
        </w:rPr>
        <w:t xml:space="preserve">podle § 36 odst. 4, odloží ředitel školy začátek povinné školní docházky o jeden školní rok, pokud je žádost doložena doporučujícím posouzením příslušného školského poradenského zařízení a odborného lékaře nebo klinického psychologa. Začátek povinné školní docházky lze odložit nejdéle do zahájení školního roku, v němž dítě dovrší osmý rok věku.“ </w:t>
      </w:r>
    </w:p>
    <w:p w14:paraId="2BE6594E" w14:textId="77777777" w:rsidR="00E33737" w:rsidRPr="00E33737" w:rsidRDefault="00E33737" w:rsidP="00E33737">
      <w:pPr>
        <w:pStyle w:val="Default"/>
        <w:spacing w:before="120"/>
        <w:jc w:val="both"/>
        <w:rPr>
          <w:rFonts w:ascii="Times New Roman" w:hAnsi="Times New Roman" w:cs="Times New Roman"/>
          <w:color w:val="auto"/>
        </w:rPr>
      </w:pPr>
      <w:r w:rsidRPr="00E33737">
        <w:rPr>
          <w:rFonts w:ascii="Times New Roman" w:hAnsi="Times New Roman" w:cs="Times New Roman"/>
          <w:color w:val="auto"/>
        </w:rPr>
        <w:t xml:space="preserve">• U dětí narozených 31. 3. 2020 a dříve se postupuje podle znění § 37 školského zákona účinného od 1. 9. 2025: „Požádá-li o to písemně zákonný zástupce dítěte v době zápisu dítěte k povinné školní docházce stanovené ředitelem školy podle § 46 odst. 1, odloží ředitel školy začátek povinné školní docházky o 1 školní rok, pokud zdravotní stav dítěte dlouhodobě neumožňuje jeho účast ve vyučování a tato skutečnost je doložena doporučujícím posouzením </w:t>
      </w:r>
    </w:p>
    <w:p w14:paraId="3EFCC3FA" w14:textId="77777777" w:rsidR="00E33737" w:rsidRPr="00E33737" w:rsidRDefault="00E33737" w:rsidP="00E33737">
      <w:pPr>
        <w:pStyle w:val="Default"/>
        <w:spacing w:before="120"/>
        <w:jc w:val="both"/>
        <w:rPr>
          <w:rFonts w:ascii="Times New Roman" w:hAnsi="Times New Roman" w:cs="Times New Roman"/>
          <w:color w:val="auto"/>
        </w:rPr>
      </w:pPr>
      <w:r w:rsidRPr="00E33737">
        <w:rPr>
          <w:rFonts w:ascii="Times New Roman" w:hAnsi="Times New Roman" w:cs="Times New Roman"/>
          <w:color w:val="auto"/>
        </w:rPr>
        <w:t xml:space="preserve">a) lékaře, s výjimkou lékaře se specializovanou způsobilostí v oboru praktický lékař pro děti a dorost nebo v oboru pediatrie, nebo klinického psychologa, a </w:t>
      </w:r>
    </w:p>
    <w:p w14:paraId="01F721F8" w14:textId="77777777" w:rsidR="00E33737" w:rsidRPr="00E33737" w:rsidRDefault="00E33737" w:rsidP="00E33737">
      <w:pPr>
        <w:pStyle w:val="Default"/>
        <w:spacing w:before="120"/>
        <w:jc w:val="both"/>
        <w:rPr>
          <w:rFonts w:ascii="Times New Roman" w:hAnsi="Times New Roman" w:cs="Times New Roman"/>
          <w:color w:val="auto"/>
        </w:rPr>
      </w:pPr>
      <w:r w:rsidRPr="00E33737">
        <w:rPr>
          <w:rFonts w:ascii="Times New Roman" w:hAnsi="Times New Roman" w:cs="Times New Roman"/>
          <w:color w:val="auto"/>
        </w:rPr>
        <w:t xml:space="preserve">b) školského poradenského zařízení, které přihlédne k posouzení podle písmene a).“ </w:t>
      </w:r>
    </w:p>
    <w:p w14:paraId="45A17619" w14:textId="77777777" w:rsidR="00E33737" w:rsidRPr="00E33737" w:rsidRDefault="00E33737" w:rsidP="00E33737">
      <w:pPr>
        <w:pStyle w:val="Default"/>
        <w:spacing w:before="120"/>
        <w:jc w:val="both"/>
        <w:rPr>
          <w:rFonts w:ascii="Times New Roman" w:hAnsi="Times New Roman" w:cs="Times New Roman"/>
          <w:color w:val="auto"/>
        </w:rPr>
      </w:pPr>
      <w:r w:rsidRPr="00E33737">
        <w:rPr>
          <w:rFonts w:ascii="Times New Roman" w:hAnsi="Times New Roman" w:cs="Times New Roman"/>
          <w:color w:val="auto"/>
        </w:rPr>
        <w:t>Podle nové úpravy školského zákona již neplatí, že při zápisu do prvního ročníku základní škola informuje zákonného zástupce dítěte o možnosti odkladu povinné školní docházky. Tato změna se týká všech dětí bez ohledu na jejich datum narození.</w:t>
      </w:r>
    </w:p>
    <w:p w14:paraId="4FBC7824" w14:textId="77777777" w:rsidR="00E33737" w:rsidRPr="00E33737" w:rsidRDefault="00E33737" w:rsidP="00E33737">
      <w:pPr>
        <w:pStyle w:val="Default"/>
        <w:spacing w:before="120"/>
        <w:jc w:val="both"/>
        <w:rPr>
          <w:rFonts w:ascii="Times New Roman" w:hAnsi="Times New Roman" w:cs="Times New Roman"/>
          <w:color w:val="auto"/>
        </w:rPr>
      </w:pPr>
      <w:r w:rsidRPr="00E33737">
        <w:rPr>
          <w:rFonts w:ascii="Times New Roman" w:hAnsi="Times New Roman" w:cs="Times New Roman"/>
          <w:color w:val="auto"/>
        </w:rPr>
        <w:lastRenderedPageBreak/>
        <w:t xml:space="preserve">§ 37 odst. 5 školského zákona, ve znění účinném od 1. 9. 2025: „Pokud ředitel školy rozhodne o odkladu povinné školní docházky, informuje zákonného zástupce o povinnosti předškolního vzdělávání dítěte a způsobech jejího plnění.“ </w:t>
      </w:r>
    </w:p>
    <w:p w14:paraId="6D09ED61" w14:textId="77777777" w:rsidR="00E33737" w:rsidRPr="00E33737" w:rsidRDefault="00E33737" w:rsidP="00E33737">
      <w:pPr>
        <w:pStyle w:val="Default"/>
        <w:spacing w:before="240"/>
        <w:jc w:val="both"/>
        <w:rPr>
          <w:rFonts w:ascii="Times New Roman" w:hAnsi="Times New Roman" w:cs="Times New Roman"/>
          <w:color w:val="auto"/>
        </w:rPr>
      </w:pPr>
      <w:r w:rsidRPr="00E33737">
        <w:rPr>
          <w:rFonts w:ascii="Times New Roman" w:hAnsi="Times New Roman" w:cs="Times New Roman"/>
          <w:color w:val="auto"/>
        </w:rPr>
        <w:t>§ 46 odst. 1 školského zákona: „Místo a dobu zápisu do prvního ročníku základního vzdělávání stanoví ředitel školy, a to v souladu s § 36 odst. 4, a oznámí to způsobem v místě obvyklým, jakož i způsobem umožňujícím dálkový přístup. O přijetí k základnímu vzdělávání rozhoduje ředitel školy za podmínek stanovených v § 36.“</w:t>
      </w:r>
    </w:p>
    <w:p w14:paraId="7112A403" w14:textId="77777777" w:rsidR="00E33737" w:rsidRPr="00A8082A" w:rsidRDefault="00E33737" w:rsidP="00E33737">
      <w:pPr>
        <w:pStyle w:val="Default"/>
        <w:spacing w:before="240"/>
        <w:jc w:val="both"/>
        <w:rPr>
          <w:rFonts w:ascii="Times New Roman" w:hAnsi="Times New Roman" w:cs="Times New Roman"/>
          <w:b/>
          <w:bCs/>
          <w:color w:val="auto"/>
        </w:rPr>
      </w:pPr>
      <w:r w:rsidRPr="00A8082A">
        <w:rPr>
          <w:rFonts w:ascii="Times New Roman" w:hAnsi="Times New Roman" w:cs="Times New Roman"/>
          <w:b/>
          <w:bCs/>
          <w:color w:val="auto"/>
        </w:rPr>
        <w:t xml:space="preserve">II. Organizace zápisů </w:t>
      </w:r>
    </w:p>
    <w:p w14:paraId="732AFA54" w14:textId="77777777" w:rsidR="00E33737" w:rsidRPr="00E33737" w:rsidRDefault="00E33737" w:rsidP="00E33737">
      <w:pPr>
        <w:pStyle w:val="Default"/>
        <w:spacing w:before="240"/>
        <w:jc w:val="both"/>
        <w:rPr>
          <w:rFonts w:ascii="Times New Roman" w:hAnsi="Times New Roman" w:cs="Times New Roman"/>
          <w:color w:val="auto"/>
        </w:rPr>
      </w:pPr>
      <w:r w:rsidRPr="00E33737">
        <w:rPr>
          <w:rFonts w:ascii="Times New Roman" w:hAnsi="Times New Roman" w:cs="Times New Roman"/>
          <w:color w:val="auto"/>
        </w:rPr>
        <w:t xml:space="preserve">Organizaci a průběh zápisu k povinné školní docházce určuje vyhláška č. 48/2005 Sb., o základním vzdělávání a některých náležitostech plnění povinné školní docházky, ve znění pozdějších předpisů (dále jen „vyhláška o základním vzdělávání“). Novelizované znění § 3a vyhlášky má účinnost až od 1. 9. 2026, bude se tedy týkat až zápisu v roce 2027. Zápisu v roce 2026 se tedy týká znění dosavadní: </w:t>
      </w:r>
    </w:p>
    <w:p w14:paraId="52D25071" w14:textId="77777777" w:rsidR="00E33737" w:rsidRDefault="00E33737" w:rsidP="00E33737">
      <w:pPr>
        <w:pStyle w:val="Default"/>
        <w:spacing w:before="240"/>
        <w:jc w:val="both"/>
        <w:rPr>
          <w:rFonts w:ascii="Times New Roman" w:hAnsi="Times New Roman" w:cs="Times New Roman"/>
          <w:color w:val="auto"/>
        </w:rPr>
      </w:pPr>
      <w:r w:rsidRPr="00BB0793">
        <w:rPr>
          <w:rFonts w:ascii="Times New Roman" w:hAnsi="Times New Roman" w:cs="Times New Roman"/>
          <w:color w:val="auto"/>
        </w:rPr>
        <w:t xml:space="preserve">§ 3a odst. 7 vyhlášky o základním vzdělávání: „Škola před zahájením zápisu zveřejní způsobem umožňujícím dálkový přístup informace k organizaci a průběhu zápisu, které obsahují kritéria pro přijímání žáků, počet žáků, které je možné přijmout, popis formální a případných dalších částí zápisu a popřípadě další údaje.“ </w:t>
      </w:r>
    </w:p>
    <w:p w14:paraId="25D2D880" w14:textId="77777777" w:rsidR="00E33737" w:rsidRDefault="00E33737" w:rsidP="00E33737">
      <w:pPr>
        <w:pStyle w:val="Default"/>
        <w:spacing w:before="240"/>
        <w:jc w:val="both"/>
        <w:rPr>
          <w:rFonts w:ascii="Times New Roman" w:hAnsi="Times New Roman" w:cs="Times New Roman"/>
          <w:color w:val="auto"/>
        </w:rPr>
      </w:pPr>
      <w:r w:rsidRPr="00BB0793">
        <w:rPr>
          <w:rFonts w:ascii="Times New Roman" w:hAnsi="Times New Roman" w:cs="Times New Roman"/>
          <w:color w:val="auto"/>
        </w:rPr>
        <w:t xml:space="preserve">§ 3a odst. 2 vyhlášky o základním vzdělávání: V průběhu formální části zápisu zákonný zástupce dítěte požádá o zápis dítěte k plnění povinné školní docházky. </w:t>
      </w:r>
    </w:p>
    <w:p w14:paraId="24C85F86" w14:textId="77777777" w:rsidR="00E33737" w:rsidRDefault="00E33737" w:rsidP="00E33737">
      <w:pPr>
        <w:pStyle w:val="Default"/>
        <w:spacing w:before="240"/>
        <w:jc w:val="both"/>
        <w:rPr>
          <w:rFonts w:ascii="Times New Roman" w:hAnsi="Times New Roman" w:cs="Times New Roman"/>
          <w:color w:val="auto"/>
        </w:rPr>
      </w:pPr>
      <w:r w:rsidRPr="00BB0793">
        <w:rPr>
          <w:rFonts w:ascii="Times New Roman" w:hAnsi="Times New Roman" w:cs="Times New Roman"/>
          <w:color w:val="auto"/>
        </w:rPr>
        <w:t xml:space="preserve">§ 3a odst. 3 vyhlášky o základním vzdělávání: Rozhovor pedagogického pracovníka se zapisovaným dítětem trvá nejvýše 20 minut. Rozhovor je zaměřen na motivování dítěte pro školní docházku a orientační posouzení jeho školní připravenosti. </w:t>
      </w:r>
    </w:p>
    <w:p w14:paraId="360553EC" w14:textId="77777777" w:rsidR="00E33737" w:rsidRDefault="00E33737" w:rsidP="00E33737">
      <w:pPr>
        <w:pStyle w:val="Default"/>
        <w:spacing w:before="240"/>
        <w:jc w:val="both"/>
        <w:rPr>
          <w:rFonts w:ascii="Times New Roman" w:hAnsi="Times New Roman" w:cs="Times New Roman"/>
          <w:color w:val="auto"/>
        </w:rPr>
      </w:pPr>
      <w:r w:rsidRPr="00BB0793">
        <w:rPr>
          <w:rFonts w:ascii="Times New Roman" w:hAnsi="Times New Roman" w:cs="Times New Roman"/>
          <w:color w:val="auto"/>
        </w:rPr>
        <w:t xml:space="preserve">§ 3a odst. 4 vyhlášky o základním vzdělávání: Pokud škola připraví i jiné činnosti spojené s orientačním posouzením školní připravenosti dítěte formou hry nebo jinou vhodnou formou, je doba jejich trvání nejvýše 60 minut. </w:t>
      </w:r>
    </w:p>
    <w:p w14:paraId="3CB54259" w14:textId="77777777" w:rsidR="00E33737" w:rsidRPr="00A8082A" w:rsidRDefault="00E33737" w:rsidP="00E33737">
      <w:pPr>
        <w:pStyle w:val="Default"/>
        <w:spacing w:before="240"/>
        <w:jc w:val="both"/>
        <w:rPr>
          <w:rFonts w:ascii="Times New Roman" w:hAnsi="Times New Roman" w:cs="Times New Roman"/>
          <w:b/>
          <w:bCs/>
          <w:color w:val="auto"/>
        </w:rPr>
      </w:pPr>
      <w:r w:rsidRPr="00A8082A">
        <w:rPr>
          <w:rFonts w:ascii="Times New Roman" w:hAnsi="Times New Roman" w:cs="Times New Roman"/>
          <w:b/>
          <w:bCs/>
          <w:color w:val="auto"/>
        </w:rPr>
        <w:t xml:space="preserve">III. Vydání rozhodnutí o přijetí/nepřijetí k povinné školní docházce </w:t>
      </w:r>
    </w:p>
    <w:p w14:paraId="10BF2C59" w14:textId="77777777" w:rsidR="00E33737" w:rsidRDefault="00E33737" w:rsidP="00E33737">
      <w:pPr>
        <w:pStyle w:val="Default"/>
        <w:spacing w:before="240"/>
        <w:jc w:val="both"/>
        <w:rPr>
          <w:rFonts w:ascii="Times New Roman" w:hAnsi="Times New Roman" w:cs="Times New Roman"/>
          <w:color w:val="auto"/>
        </w:rPr>
      </w:pPr>
      <w:r w:rsidRPr="00BB0793">
        <w:rPr>
          <w:rFonts w:ascii="Times New Roman" w:hAnsi="Times New Roman" w:cs="Times New Roman"/>
          <w:color w:val="auto"/>
        </w:rPr>
        <w:t xml:space="preserve">Ředitel školy rozhoduje (§ 165 školského zákona) ve správním řízení o přijetí k základnímu vzdělávání podle § 46 školského zákona, za podmínek stanovených v § 36 téhož zákona. </w:t>
      </w:r>
    </w:p>
    <w:p w14:paraId="111507E9" w14:textId="77777777" w:rsidR="00E33737" w:rsidRDefault="00E33737" w:rsidP="00E33737">
      <w:pPr>
        <w:pStyle w:val="Default"/>
        <w:spacing w:before="240"/>
        <w:jc w:val="both"/>
        <w:rPr>
          <w:rFonts w:ascii="Times New Roman" w:hAnsi="Times New Roman" w:cs="Times New Roman"/>
          <w:color w:val="auto"/>
        </w:rPr>
      </w:pPr>
      <w:r w:rsidRPr="00BB0793">
        <w:rPr>
          <w:rFonts w:ascii="Times New Roman" w:hAnsi="Times New Roman" w:cs="Times New Roman"/>
          <w:color w:val="auto"/>
        </w:rPr>
        <w:t xml:space="preserve">V rozhodnutí o přijetí/nepřijetí dítěte do prvního ročníku základního vzdělávání by mělo být vždy uvedeno, od kterého školního roku je/není dítě k základnímu vzdělávání přijímáno. Uvedený údaj je nezbytný z důvodu určitosti rozhodnutí a jednoznačného vymezení vzniku právních nároků s rozhodnutím spojených. </w:t>
      </w:r>
    </w:p>
    <w:p w14:paraId="6EDD243F" w14:textId="77777777" w:rsidR="00E33737" w:rsidRDefault="00E33737" w:rsidP="00E33737">
      <w:pPr>
        <w:pStyle w:val="Default"/>
        <w:spacing w:before="240"/>
        <w:jc w:val="both"/>
        <w:rPr>
          <w:rFonts w:ascii="Times New Roman" w:hAnsi="Times New Roman" w:cs="Times New Roman"/>
          <w:color w:val="auto"/>
        </w:rPr>
      </w:pPr>
      <w:r w:rsidRPr="00BB0793">
        <w:rPr>
          <w:rFonts w:ascii="Times New Roman" w:hAnsi="Times New Roman" w:cs="Times New Roman"/>
          <w:color w:val="auto"/>
        </w:rPr>
        <w:t>Rozhodnutí o přijetí k základnímu vzdělávání se oznamují zveřejněním seznamu uchazečů pod přiděleným registračním číslem s výsledkem řízení u každého uchazeče. Seznam se zveřejňuje na veřejně přístupném místě ve škole a také způsobem umožňujícím dálkový přístup, a to alespoň na dobu 15 dnů. Seznam musí obsahovat datum zveřejnění. Zveřejněním seznamu se považují rozhodnutí, kterými se vyhovuje žádostem o přijetí ke vzdělávání, za oznámená, není třeba je zasílat.</w:t>
      </w:r>
    </w:p>
    <w:p w14:paraId="34C48457" w14:textId="77777777" w:rsidR="00E33737" w:rsidRDefault="00E33737" w:rsidP="00E33737">
      <w:pPr>
        <w:pStyle w:val="Default"/>
        <w:spacing w:before="240"/>
        <w:jc w:val="both"/>
        <w:rPr>
          <w:rFonts w:ascii="Times New Roman" w:hAnsi="Times New Roman" w:cs="Times New Roman"/>
          <w:color w:val="auto"/>
        </w:rPr>
      </w:pPr>
      <w:r w:rsidRPr="00BB0793">
        <w:rPr>
          <w:rFonts w:ascii="Times New Roman" w:hAnsi="Times New Roman" w:cs="Times New Roman"/>
          <w:color w:val="auto"/>
        </w:rPr>
        <w:t xml:space="preserve">U rozhodnutí o nepřijetí, případně dalších rozhodnutí (např. o přerušení správního řízení) se postupuje podle § 68 odst. 1 správního řádu. </w:t>
      </w:r>
    </w:p>
    <w:p w14:paraId="7215D665" w14:textId="77777777" w:rsidR="00E33737" w:rsidRDefault="00E33737" w:rsidP="00E33737">
      <w:pPr>
        <w:pStyle w:val="Default"/>
        <w:spacing w:before="240"/>
        <w:jc w:val="both"/>
        <w:rPr>
          <w:rFonts w:ascii="Times New Roman" w:hAnsi="Times New Roman" w:cs="Times New Roman"/>
          <w:color w:val="auto"/>
        </w:rPr>
      </w:pPr>
      <w:r w:rsidRPr="00BB0793">
        <w:rPr>
          <w:rFonts w:ascii="Times New Roman" w:hAnsi="Times New Roman" w:cs="Times New Roman"/>
          <w:color w:val="auto"/>
        </w:rPr>
        <w:lastRenderedPageBreak/>
        <w:t xml:space="preserve">Náležitostmi rozhodnutí jsou: výroková část, odůvodnění a poučení o opravném prostředku. </w:t>
      </w:r>
    </w:p>
    <w:p w14:paraId="4ACEC3E5" w14:textId="77777777" w:rsidR="00E33737" w:rsidRDefault="00E33737" w:rsidP="00E33737">
      <w:pPr>
        <w:pStyle w:val="Default"/>
        <w:spacing w:before="240"/>
        <w:jc w:val="both"/>
        <w:rPr>
          <w:rFonts w:ascii="Times New Roman" w:hAnsi="Times New Roman" w:cs="Times New Roman"/>
          <w:color w:val="auto"/>
        </w:rPr>
      </w:pPr>
      <w:r w:rsidRPr="00A8082A">
        <w:rPr>
          <w:rFonts w:ascii="Times New Roman" w:hAnsi="Times New Roman" w:cs="Times New Roman"/>
          <w:b/>
          <w:bCs/>
          <w:color w:val="auto"/>
        </w:rPr>
        <w:t>Výroková část</w:t>
      </w:r>
      <w:r w:rsidRPr="00BB0793">
        <w:rPr>
          <w:rFonts w:ascii="Times New Roman" w:hAnsi="Times New Roman" w:cs="Times New Roman"/>
          <w:color w:val="auto"/>
        </w:rPr>
        <w:t xml:space="preserve"> rozhodnutí obsahuje řešení otázky, která je předmětem řízení, právní ustanovení, podle nichž bylo rozhodováno a označení účastníka. </w:t>
      </w:r>
    </w:p>
    <w:p w14:paraId="793E14E9" w14:textId="77777777" w:rsidR="00E33737" w:rsidRDefault="00E33737" w:rsidP="00E33737">
      <w:pPr>
        <w:pStyle w:val="Default"/>
        <w:spacing w:before="240"/>
        <w:jc w:val="both"/>
        <w:rPr>
          <w:rFonts w:ascii="Times New Roman" w:hAnsi="Times New Roman" w:cs="Times New Roman"/>
          <w:color w:val="auto"/>
        </w:rPr>
      </w:pPr>
      <w:r w:rsidRPr="00A8082A">
        <w:rPr>
          <w:rFonts w:ascii="Times New Roman" w:hAnsi="Times New Roman" w:cs="Times New Roman"/>
          <w:b/>
          <w:bCs/>
          <w:color w:val="auto"/>
        </w:rPr>
        <w:t>Odůvodnění</w:t>
      </w:r>
      <w:r w:rsidRPr="00BB0793">
        <w:rPr>
          <w:rFonts w:ascii="Times New Roman" w:hAnsi="Times New Roman" w:cs="Times New Roman"/>
          <w:color w:val="auto"/>
        </w:rPr>
        <w:t xml:space="preserve"> rozhodnutí není třeba, jestliže správní orgán prvního stupně (konkrétní základní škola) v plném rozsahu žádosti vyhoví. Odůvodnění je tedy nezbytnou součástí rozhodnutí o 3§ 183 odst. 2 školského zákona zamítnutí žádosti. Rozhodnutí je třeba odůvodnit důkladně a pečlivě. Odůvodnění musí shrnout výsledky řízení, tj. uvést, jaké skutečnosti byly podkladem pro vydání rozhodnutí. Ustanovení § 68 odst. 3 správního řádu stanoví, že v odůvodnění se uvedou důvody výroku, podklady pro jeho vydání, úvahy, kterými se správní orgán řídil při jejich hodnocení a při výkladu právních předpisů, a informace o tom, jak se správní orgán vypořádal s návrhy a námitkami účastníků. </w:t>
      </w:r>
    </w:p>
    <w:p w14:paraId="5DB51DFD" w14:textId="77777777" w:rsidR="00E33737" w:rsidRDefault="00E33737" w:rsidP="00E33737">
      <w:pPr>
        <w:pStyle w:val="Default"/>
        <w:spacing w:before="240"/>
        <w:jc w:val="both"/>
        <w:rPr>
          <w:rFonts w:ascii="Times New Roman" w:hAnsi="Times New Roman" w:cs="Times New Roman"/>
          <w:color w:val="auto"/>
        </w:rPr>
      </w:pPr>
      <w:r w:rsidRPr="00BB0793">
        <w:rPr>
          <w:rFonts w:ascii="Times New Roman" w:hAnsi="Times New Roman" w:cs="Times New Roman"/>
          <w:color w:val="auto"/>
        </w:rPr>
        <w:t xml:space="preserve">U zamítavého rozhodnutí je třeba naplnit právo účastníka řízení na seznámení se s podklady rozhodnutí podle § 36 odst. 3 správního řádu. Způsob naplnění tohoto práva je žádoucí také uvést v odůvodnění. </w:t>
      </w:r>
    </w:p>
    <w:p w14:paraId="084C49C1" w14:textId="77777777" w:rsidR="00E33737" w:rsidRDefault="00E33737" w:rsidP="00E33737">
      <w:pPr>
        <w:pStyle w:val="Default"/>
        <w:spacing w:before="240"/>
        <w:jc w:val="both"/>
        <w:rPr>
          <w:rFonts w:ascii="Times New Roman" w:hAnsi="Times New Roman" w:cs="Times New Roman"/>
          <w:color w:val="auto"/>
        </w:rPr>
      </w:pPr>
      <w:r w:rsidRPr="00A8082A">
        <w:rPr>
          <w:rFonts w:ascii="Times New Roman" w:hAnsi="Times New Roman" w:cs="Times New Roman"/>
          <w:b/>
          <w:bCs/>
          <w:color w:val="auto"/>
        </w:rPr>
        <w:t>Poučení</w:t>
      </w:r>
      <w:r w:rsidRPr="00BB0793">
        <w:rPr>
          <w:rFonts w:ascii="Times New Roman" w:hAnsi="Times New Roman" w:cs="Times New Roman"/>
          <w:color w:val="auto"/>
        </w:rPr>
        <w:t xml:space="preserve"> obsahuje informaci, zda je možné proti rozhodnutí podat odvolání, v jaké lhůtě je možno tak učinit, od kterého dne se tato lhůta počítá, který správní orgán o odvolání rozhoduje a u kterého správního orgánu se odvolání podává. Odvoláním lze napadnout výrokovou část rozhodnutí, jednotlivý výrok nebo jeho vedlejší ustanovení. Odvolání jen proti odůvodnění rozhodnutí je nepřípustné (§ 82 správního řádu).</w:t>
      </w:r>
    </w:p>
    <w:p w14:paraId="71B63898" w14:textId="77777777" w:rsidR="00E33737" w:rsidRDefault="00E33737" w:rsidP="00E33737">
      <w:pPr>
        <w:pStyle w:val="Default"/>
        <w:spacing w:before="240"/>
        <w:jc w:val="both"/>
        <w:rPr>
          <w:rFonts w:ascii="Times New Roman" w:hAnsi="Times New Roman" w:cs="Times New Roman"/>
          <w:color w:val="auto"/>
        </w:rPr>
      </w:pPr>
      <w:r w:rsidRPr="00BB0793">
        <w:rPr>
          <w:rFonts w:ascii="Times New Roman" w:hAnsi="Times New Roman" w:cs="Times New Roman"/>
          <w:color w:val="auto"/>
        </w:rPr>
        <w:t xml:space="preserve"> Rozhodnutí o přijetí, resp. nepřijetí, k povinné školní docházce by tedy mělo obsahovat zejména informace o volné kapacitě školy, počtu podaných žádostí, počtu přijatých dětí a kritériích k přijetí dítěte. Odůvodnění má být formulováno </w:t>
      </w:r>
      <w:proofErr w:type="spellStart"/>
      <w:r w:rsidRPr="00BB0793">
        <w:rPr>
          <w:rFonts w:ascii="Times New Roman" w:hAnsi="Times New Roman" w:cs="Times New Roman"/>
          <w:color w:val="auto"/>
        </w:rPr>
        <w:t>individualizovaně</w:t>
      </w:r>
      <w:proofErr w:type="spellEnd"/>
      <w:r w:rsidRPr="00BB0793">
        <w:rPr>
          <w:rFonts w:ascii="Times New Roman" w:hAnsi="Times New Roman" w:cs="Times New Roman"/>
          <w:color w:val="auto"/>
        </w:rPr>
        <w:t xml:space="preserve">, aby z něj bylo patrné, proč správní orgán (ředitel konkrétní základní školy) rozhodl v případě konkrétního dítěte tak, jak rozhodl, tzn. která kritéria účastník řízení splnil a nesplnil, na kterém místě v pořadí se umístil atd. </w:t>
      </w:r>
    </w:p>
    <w:p w14:paraId="76A603FF" w14:textId="77777777" w:rsidR="00E33737" w:rsidRDefault="00E33737" w:rsidP="00E33737">
      <w:pPr>
        <w:pStyle w:val="Default"/>
        <w:spacing w:before="240"/>
        <w:jc w:val="both"/>
        <w:rPr>
          <w:rFonts w:ascii="Times New Roman" w:hAnsi="Times New Roman" w:cs="Times New Roman"/>
          <w:color w:val="auto"/>
        </w:rPr>
      </w:pPr>
      <w:r w:rsidRPr="00BB0793">
        <w:rPr>
          <w:rFonts w:ascii="Times New Roman" w:hAnsi="Times New Roman" w:cs="Times New Roman"/>
          <w:color w:val="auto"/>
        </w:rPr>
        <w:t xml:space="preserve">Chybějící nebo nedostatečné odůvodnění (např. odůvodnění spočívající pouze v konstatování, že dítě nebylo přijato z kapacitních důvodů nebo rozhodnutí, které obsahuje jen odkaz na příslušná ustanovení právních předpisů) je podle ustálené judikatury nepřezkoumatelné, neboť důvody, o něž se výrok opírá, zcela chybějí. Takové rozhodnutí je zatíženo zásadní vadou, pro které může být v odvolacím nebo přezkumném řízení zrušeno. </w:t>
      </w:r>
    </w:p>
    <w:p w14:paraId="59F43350" w14:textId="77777777" w:rsidR="00E33737" w:rsidRDefault="00E33737" w:rsidP="00E33737">
      <w:pPr>
        <w:pStyle w:val="Default"/>
        <w:spacing w:before="240"/>
        <w:jc w:val="both"/>
        <w:rPr>
          <w:rFonts w:ascii="Times New Roman" w:hAnsi="Times New Roman" w:cs="Times New Roman"/>
          <w:color w:val="auto"/>
        </w:rPr>
      </w:pPr>
      <w:r w:rsidRPr="00BB0793">
        <w:rPr>
          <w:rFonts w:ascii="Times New Roman" w:hAnsi="Times New Roman" w:cs="Times New Roman"/>
          <w:color w:val="auto"/>
        </w:rPr>
        <w:t xml:space="preserve">Rozhodnutí vydává ředitel konkrétní základní školy bez zbytečného odkladu. Pokud nelze rozhodnutí vydat bezodkladně, pak jej správní orgán vydává nejpozději do 30 dnů od zahájení řízení (příp. se připočítává doba až 30 dnů, jestliže je zapotřebí nařídit ústní jednání nebo místní šetření, je-li třeba někoho předvolat, někoho nechat předvést nebo doručovat veřejnou vyhláškou osobám, jimž se prokazatelně nedaří doručovat, nebo jde-li o zvlášť složitý případ, anebo doba nutná k provedení dožádání podle § 13 odst. 3, ke zpracování znaleckého posudku nebo k doručení písemnosti do ciziny. </w:t>
      </w:r>
    </w:p>
    <w:p w14:paraId="086170A3" w14:textId="77777777" w:rsidR="00E33737" w:rsidRDefault="00E33737" w:rsidP="00E33737">
      <w:pPr>
        <w:pStyle w:val="Default"/>
        <w:spacing w:before="240"/>
        <w:jc w:val="both"/>
        <w:rPr>
          <w:rFonts w:ascii="Times New Roman" w:hAnsi="Times New Roman" w:cs="Times New Roman"/>
          <w:color w:val="auto"/>
        </w:rPr>
      </w:pPr>
      <w:r w:rsidRPr="00BB0793">
        <w:rPr>
          <w:rFonts w:ascii="Times New Roman" w:hAnsi="Times New Roman" w:cs="Times New Roman"/>
          <w:color w:val="auto"/>
        </w:rPr>
        <w:t xml:space="preserve">Pokud je dítě přijato na jinou než spádovou školu, oznámí ředitel této školy tuto skutečnost řediteli školy spádové, a to nejpozději do konce května kalendářního roku, v němž má dítě zahájit povinnou školní docházku (§ 36 odst. 5 školského zákona). </w:t>
      </w:r>
    </w:p>
    <w:p w14:paraId="1D2AD843" w14:textId="77777777" w:rsidR="00E33737" w:rsidRDefault="00E33737" w:rsidP="00E33737">
      <w:pPr>
        <w:pStyle w:val="Default"/>
        <w:spacing w:before="240"/>
        <w:jc w:val="both"/>
        <w:rPr>
          <w:rFonts w:ascii="Times New Roman" w:hAnsi="Times New Roman" w:cs="Times New Roman"/>
          <w:color w:val="auto"/>
        </w:rPr>
      </w:pPr>
      <w:r w:rsidRPr="00BB0793">
        <w:rPr>
          <w:rFonts w:ascii="Times New Roman" w:hAnsi="Times New Roman" w:cs="Times New Roman"/>
          <w:color w:val="auto"/>
        </w:rPr>
        <w:t xml:space="preserve">Rozhodnutí o nepřijetí má 1 originál, který se zakládá do spisu a vždy je uložen v základní škole. Na originále je kulaté razítko příslušné školy a originální podpis ředitele školy. Stejnopis </w:t>
      </w:r>
      <w:r w:rsidRPr="00BB0793">
        <w:rPr>
          <w:rFonts w:ascii="Times New Roman" w:hAnsi="Times New Roman" w:cs="Times New Roman"/>
          <w:color w:val="auto"/>
        </w:rPr>
        <w:lastRenderedPageBreak/>
        <w:t xml:space="preserve">rozhodnutí o nepřijetí (podpis oprávněné úřední osoby může být na stejnopisu nahrazen doložkou "vlastní rukou" nebo zkratkou "v. r." u příjmení oprávněné úřední osoby a doložkou "Za správnost vyhotovení:" s uvedením jména, příjmení a podpisu úřední osoby, která odpovídá za písemné vyhotovení rozhodnutí.“) doručí základní škola zákonnému zástupci dítěte do vlastních rukou. </w:t>
      </w:r>
    </w:p>
    <w:p w14:paraId="0FB73AEA" w14:textId="77777777" w:rsidR="00E33737" w:rsidRDefault="00E33737" w:rsidP="00E33737">
      <w:pPr>
        <w:pStyle w:val="Default"/>
        <w:spacing w:before="240"/>
        <w:jc w:val="both"/>
        <w:rPr>
          <w:rFonts w:ascii="Times New Roman" w:hAnsi="Times New Roman" w:cs="Times New Roman"/>
          <w:color w:val="auto"/>
        </w:rPr>
      </w:pPr>
      <w:r w:rsidRPr="00BB0793">
        <w:rPr>
          <w:rFonts w:ascii="Times New Roman" w:hAnsi="Times New Roman" w:cs="Times New Roman"/>
          <w:color w:val="auto"/>
        </w:rPr>
        <w:t xml:space="preserve">Zákonný zástupce účastníka řízení (dítěte) může podat odvolání proti rozhodnutí ředitele základní školy v 15 denní lhůtě, která běží od následujícího dne po doručení. Odvolání podává 8 zákonný zástupce ke krajskému úřadu příslušného kraje, kde sídlí základní škola, prostřednictvím ředitele konkrétní základní školy. </w:t>
      </w:r>
    </w:p>
    <w:p w14:paraId="035BDBCF" w14:textId="77777777" w:rsidR="00E33737" w:rsidRDefault="00E33737" w:rsidP="00E33737">
      <w:pPr>
        <w:pStyle w:val="Default"/>
        <w:spacing w:before="240"/>
        <w:jc w:val="both"/>
        <w:rPr>
          <w:rFonts w:ascii="Times New Roman" w:hAnsi="Times New Roman" w:cs="Times New Roman"/>
          <w:color w:val="auto"/>
        </w:rPr>
      </w:pPr>
      <w:r w:rsidRPr="00BB0793">
        <w:rPr>
          <w:rFonts w:ascii="Times New Roman" w:hAnsi="Times New Roman" w:cs="Times New Roman"/>
          <w:color w:val="auto"/>
        </w:rPr>
        <w:t xml:space="preserve">Při přezkumu podaného odvolání ředitel základní školy zváží, zda své původní rozhodnutí o nepřijetí dítěte změní na rozhodnutí o přijetí. Pokud může odvolateli v plném rozsahu vyhovět v rámci jeho odvolání, učiní tak tzv. </w:t>
      </w:r>
      <w:proofErr w:type="spellStart"/>
      <w:r w:rsidRPr="00BB0793">
        <w:rPr>
          <w:rFonts w:ascii="Times New Roman" w:hAnsi="Times New Roman" w:cs="Times New Roman"/>
          <w:color w:val="auto"/>
        </w:rPr>
        <w:t>autoremedurou</w:t>
      </w:r>
      <w:proofErr w:type="spellEnd"/>
      <w:r w:rsidRPr="00BB0793">
        <w:rPr>
          <w:rFonts w:ascii="Times New Roman" w:hAnsi="Times New Roman" w:cs="Times New Roman"/>
          <w:color w:val="auto"/>
        </w:rPr>
        <w:t xml:space="preserve"> a vydá nové rozhodnutí (§ 87 správního řádu). Jinak předá věc krajskému úřadu společně se stanoviskem do 30 dnů (§ 88 správního řádu). </w:t>
      </w:r>
    </w:p>
    <w:p w14:paraId="760C3B89" w14:textId="77777777" w:rsidR="00E33737" w:rsidRDefault="00E33737" w:rsidP="00E33737">
      <w:pPr>
        <w:pStyle w:val="Default"/>
        <w:spacing w:before="120"/>
        <w:jc w:val="both"/>
        <w:rPr>
          <w:rFonts w:ascii="Times New Roman" w:hAnsi="Times New Roman" w:cs="Times New Roman"/>
          <w:color w:val="auto"/>
        </w:rPr>
      </w:pPr>
      <w:r w:rsidRPr="00BB0793">
        <w:rPr>
          <w:rFonts w:ascii="Times New Roman" w:hAnsi="Times New Roman" w:cs="Times New Roman"/>
          <w:color w:val="auto"/>
        </w:rPr>
        <w:t xml:space="preserve">Žák, u kterého soud upravil péči tak, že o něj pečují oba rodiče (dříve „střídavá péče“), bude plnit povinnou školní docházku v souladu s § 49 odst. 4 školského zákona střídavě ve dvou základních školách. Rodiče žáka, u kterého soud upravil péči tak, že o něj pečují oba rodiče, musí zažádat o přijetí v obou školách, kde bude žák případně plnit povinnou školní docházku (dle bydliště rodičů). Ředitelé obou škol rozhodují ve správním řízení o přijetí/nepřijetí k povinné školní docházce. </w:t>
      </w:r>
    </w:p>
    <w:p w14:paraId="17FE506F" w14:textId="77777777" w:rsidR="00C927CD" w:rsidRDefault="00C927CD"/>
    <w:sectPr w:rsidR="00C927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91A1E"/>
    <w:multiLevelType w:val="hybridMultilevel"/>
    <w:tmpl w:val="166EF19E"/>
    <w:lvl w:ilvl="0" w:tplc="5350898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44779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37"/>
    <w:rsid w:val="001E33B2"/>
    <w:rsid w:val="00C927CD"/>
    <w:rsid w:val="00D52EF3"/>
    <w:rsid w:val="00E337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DA23F"/>
  <w15:chartTrackingRefBased/>
  <w15:docId w15:val="{9604D205-CC98-4668-A268-02A1B5395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33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33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3373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3373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3373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3373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3373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3373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3373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3373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3373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3373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3373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3373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3373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3373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3373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33737"/>
    <w:rPr>
      <w:rFonts w:eastAsiaTheme="majorEastAsia" w:cstheme="majorBidi"/>
      <w:color w:val="272727" w:themeColor="text1" w:themeTint="D8"/>
    </w:rPr>
  </w:style>
  <w:style w:type="paragraph" w:styleId="Nzev">
    <w:name w:val="Title"/>
    <w:basedOn w:val="Normln"/>
    <w:next w:val="Normln"/>
    <w:link w:val="NzevChar"/>
    <w:uiPriority w:val="10"/>
    <w:qFormat/>
    <w:rsid w:val="00E33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3373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3373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3373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33737"/>
    <w:pPr>
      <w:spacing w:before="160"/>
      <w:jc w:val="center"/>
    </w:pPr>
    <w:rPr>
      <w:i/>
      <w:iCs/>
      <w:color w:val="404040" w:themeColor="text1" w:themeTint="BF"/>
    </w:rPr>
  </w:style>
  <w:style w:type="character" w:customStyle="1" w:styleId="CittChar">
    <w:name w:val="Citát Char"/>
    <w:basedOn w:val="Standardnpsmoodstavce"/>
    <w:link w:val="Citt"/>
    <w:uiPriority w:val="29"/>
    <w:rsid w:val="00E33737"/>
    <w:rPr>
      <w:i/>
      <w:iCs/>
      <w:color w:val="404040" w:themeColor="text1" w:themeTint="BF"/>
    </w:rPr>
  </w:style>
  <w:style w:type="paragraph" w:styleId="Odstavecseseznamem">
    <w:name w:val="List Paragraph"/>
    <w:basedOn w:val="Normln"/>
    <w:uiPriority w:val="34"/>
    <w:qFormat/>
    <w:rsid w:val="00E33737"/>
    <w:pPr>
      <w:ind w:left="720"/>
      <w:contextualSpacing/>
    </w:pPr>
  </w:style>
  <w:style w:type="character" w:styleId="Zdraznnintenzivn">
    <w:name w:val="Intense Emphasis"/>
    <w:basedOn w:val="Standardnpsmoodstavce"/>
    <w:uiPriority w:val="21"/>
    <w:qFormat/>
    <w:rsid w:val="00E33737"/>
    <w:rPr>
      <w:i/>
      <w:iCs/>
      <w:color w:val="0F4761" w:themeColor="accent1" w:themeShade="BF"/>
    </w:rPr>
  </w:style>
  <w:style w:type="paragraph" w:styleId="Vrazncitt">
    <w:name w:val="Intense Quote"/>
    <w:basedOn w:val="Normln"/>
    <w:next w:val="Normln"/>
    <w:link w:val="VrazncittChar"/>
    <w:uiPriority w:val="30"/>
    <w:qFormat/>
    <w:rsid w:val="00E33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33737"/>
    <w:rPr>
      <w:i/>
      <w:iCs/>
      <w:color w:val="0F4761" w:themeColor="accent1" w:themeShade="BF"/>
    </w:rPr>
  </w:style>
  <w:style w:type="character" w:styleId="Odkazintenzivn">
    <w:name w:val="Intense Reference"/>
    <w:basedOn w:val="Standardnpsmoodstavce"/>
    <w:uiPriority w:val="32"/>
    <w:qFormat/>
    <w:rsid w:val="00E33737"/>
    <w:rPr>
      <w:b/>
      <w:bCs/>
      <w:smallCaps/>
      <w:color w:val="0F4761" w:themeColor="accent1" w:themeShade="BF"/>
      <w:spacing w:val="5"/>
    </w:rPr>
  </w:style>
  <w:style w:type="paragraph" w:customStyle="1" w:styleId="Default">
    <w:name w:val="Default"/>
    <w:uiPriority w:val="99"/>
    <w:rsid w:val="00E33737"/>
    <w:pPr>
      <w:suppressAutoHyphens/>
      <w:autoSpaceDE w:val="0"/>
      <w:autoSpaceDN w:val="0"/>
      <w:spacing w:after="0" w:line="240" w:lineRule="auto"/>
    </w:pPr>
    <w:rPr>
      <w:rFonts w:ascii="Arial" w:eastAsia="Times New Roman" w:hAnsi="Arial" w:cs="Arial"/>
      <w:color w:val="000000"/>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1675</Words>
  <Characters>9886</Characters>
  <Application>Microsoft Office Word</Application>
  <DocSecurity>0</DocSecurity>
  <Lines>82</Lines>
  <Paragraphs>23</Paragraphs>
  <ScaleCrop>false</ScaleCrop>
  <Company/>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Zuzana Valová</dc:creator>
  <cp:keywords/>
  <dc:description/>
  <cp:lastModifiedBy>Mgr. Zuzana Valová</cp:lastModifiedBy>
  <cp:revision>1</cp:revision>
  <dcterms:created xsi:type="dcterms:W3CDTF">2025-12-30T09:19:00Z</dcterms:created>
  <dcterms:modified xsi:type="dcterms:W3CDTF">2025-12-30T09:28:00Z</dcterms:modified>
</cp:coreProperties>
</file>